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3420"/>
        <w:gridCol w:w="440"/>
        <w:gridCol w:w="1560"/>
        <w:gridCol w:w="1040"/>
        <w:gridCol w:w="780"/>
        <w:gridCol w:w="1220"/>
        <w:gridCol w:w="1220"/>
        <w:gridCol w:w="952"/>
        <w:gridCol w:w="4105"/>
      </w:tblGrid>
      <w:tr w:rsidR="00C03983" w:rsidRPr="00592C9E" w:rsidTr="00C03983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03983" w:rsidRPr="00592C9E" w:rsidRDefault="00C03983" w:rsidP="00592C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C03983" w:rsidRPr="00592C9E" w:rsidRDefault="00C03983" w:rsidP="00C039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3983">
              <w:rPr>
                <w:rFonts w:ascii="PT Astra Serif" w:hAnsi="PT Astra Serif"/>
                <w:sz w:val="24"/>
                <w:szCs w:val="24"/>
              </w:rPr>
              <w:t>Приложение 4</w:t>
            </w:r>
          </w:p>
        </w:tc>
      </w:tr>
      <w:tr w:rsidR="00C03983" w:rsidRPr="00592C9E" w:rsidTr="00C03983">
        <w:trPr>
          <w:trHeight w:val="22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 w:rsidP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 w:rsidP="00592C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C03983" w:rsidRPr="00592C9E" w:rsidRDefault="00C03983" w:rsidP="00C039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3983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C03983" w:rsidRPr="00592C9E" w:rsidTr="00C03983">
        <w:trPr>
          <w:trHeight w:val="22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 w:rsidP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03983" w:rsidRPr="00592C9E" w:rsidRDefault="00C03983" w:rsidP="00592C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C03983" w:rsidRPr="00592C9E" w:rsidRDefault="00C03983" w:rsidP="00C039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3983">
              <w:rPr>
                <w:rFonts w:ascii="PT Astra Serif" w:hAnsi="PT Astra Serif"/>
                <w:sz w:val="24"/>
                <w:szCs w:val="24"/>
              </w:rPr>
              <w:t>Думы от ___________№________</w:t>
            </w:r>
          </w:p>
        </w:tc>
      </w:tr>
      <w:tr w:rsidR="00592C9E" w:rsidRPr="00592C9E" w:rsidTr="00592C9E">
        <w:trPr>
          <w:trHeight w:val="22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 w:rsidP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 w:rsidP="00592C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C9E" w:rsidRPr="00592C9E" w:rsidTr="00592C9E">
        <w:trPr>
          <w:trHeight w:val="22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 w:rsidP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 w:rsidP="00592C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C9E" w:rsidRPr="00592C9E" w:rsidTr="00592C9E">
        <w:trPr>
          <w:trHeight w:val="255"/>
        </w:trPr>
        <w:tc>
          <w:tcPr>
            <w:tcW w:w="147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 w:rsidP="003F6E63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92C9E">
              <w:rPr>
                <w:rFonts w:ascii="PT Astra Serif" w:hAnsi="PT Astra Serif"/>
                <w:b/>
                <w:bCs/>
                <w:sz w:val="24"/>
                <w:szCs w:val="24"/>
              </w:rPr>
              <w:t>Исполнение расходов бюджета муниципального образования город Тула по разделам</w:t>
            </w:r>
            <w:r w:rsidR="003F6E63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и</w:t>
            </w:r>
            <w:bookmarkStart w:id="0" w:name="_GoBack"/>
            <w:bookmarkEnd w:id="0"/>
            <w:r w:rsidRPr="00592C9E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подразделам</w:t>
            </w:r>
          </w:p>
        </w:tc>
      </w:tr>
      <w:tr w:rsidR="00592C9E" w:rsidRPr="00592C9E" w:rsidTr="00592C9E">
        <w:trPr>
          <w:trHeight w:val="255"/>
        </w:trPr>
        <w:tc>
          <w:tcPr>
            <w:tcW w:w="147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 w:rsidP="00592C9E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92C9E">
              <w:rPr>
                <w:rFonts w:ascii="PT Astra Serif" w:hAnsi="PT Astra Serif"/>
                <w:b/>
                <w:bCs/>
                <w:sz w:val="24"/>
                <w:szCs w:val="24"/>
              </w:rPr>
              <w:t>классификации расходов бюджета муниципального образования город Тула</w:t>
            </w:r>
          </w:p>
        </w:tc>
      </w:tr>
      <w:tr w:rsidR="00592C9E" w:rsidRPr="00592C9E" w:rsidTr="00592C9E">
        <w:trPr>
          <w:trHeight w:val="255"/>
        </w:trPr>
        <w:tc>
          <w:tcPr>
            <w:tcW w:w="1473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C9E" w:rsidRPr="00592C9E" w:rsidRDefault="00592C9E" w:rsidP="00592C9E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592C9E">
              <w:rPr>
                <w:rFonts w:ascii="PT Astra Serif" w:hAnsi="PT Astra Serif"/>
                <w:b/>
                <w:bCs/>
                <w:sz w:val="24"/>
                <w:szCs w:val="24"/>
              </w:rPr>
              <w:t>за 2025 год</w:t>
            </w:r>
          </w:p>
        </w:tc>
      </w:tr>
    </w:tbl>
    <w:p w:rsidR="008F18B5" w:rsidRDefault="008F18B5" w:rsidP="008F18B5">
      <w:pPr>
        <w:jc w:val="both"/>
        <w:rPr>
          <w:rFonts w:ascii="PT Astra Serif" w:hAnsi="PT Astra Serif"/>
          <w:sz w:val="24"/>
          <w:szCs w:val="24"/>
        </w:rPr>
      </w:pPr>
    </w:p>
    <w:tbl>
      <w:tblPr>
        <w:tblStyle w:val="a3"/>
        <w:tblW w:w="14706" w:type="dxa"/>
        <w:tblLook w:val="04A0" w:firstRow="1" w:lastRow="0" w:firstColumn="1" w:lastColumn="0" w:noHBand="0" w:noVBand="1"/>
      </w:tblPr>
      <w:tblGrid>
        <w:gridCol w:w="7792"/>
        <w:gridCol w:w="761"/>
        <w:gridCol w:w="1072"/>
        <w:gridCol w:w="1679"/>
        <w:gridCol w:w="1701"/>
        <w:gridCol w:w="1701"/>
      </w:tblGrid>
      <w:tr w:rsidR="00B6460A" w:rsidRPr="00B6460A" w:rsidTr="005B797B">
        <w:trPr>
          <w:trHeight w:val="20"/>
          <w:tblHeader/>
        </w:trPr>
        <w:tc>
          <w:tcPr>
            <w:tcW w:w="7792" w:type="dxa"/>
            <w:vMerge w:val="restart"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6460A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833" w:type="dxa"/>
            <w:gridSpan w:val="2"/>
            <w:hideMark/>
          </w:tcPr>
          <w:p w:rsidR="00B6460A" w:rsidRPr="005B797B" w:rsidRDefault="00B6460A" w:rsidP="00B6460A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>Код классификации</w:t>
            </w:r>
          </w:p>
        </w:tc>
        <w:tc>
          <w:tcPr>
            <w:tcW w:w="1679" w:type="dxa"/>
            <w:vMerge w:val="restart"/>
            <w:hideMark/>
          </w:tcPr>
          <w:p w:rsidR="005B797B" w:rsidRDefault="00B6460A" w:rsidP="005B797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>Утвержденный план</w:t>
            </w:r>
          </w:p>
          <w:p w:rsidR="00B6460A" w:rsidRPr="005B797B" w:rsidRDefault="00B6460A" w:rsidP="005B797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>на 2025 год</w:t>
            </w:r>
          </w:p>
        </w:tc>
        <w:tc>
          <w:tcPr>
            <w:tcW w:w="1701" w:type="dxa"/>
            <w:vMerge w:val="restart"/>
            <w:hideMark/>
          </w:tcPr>
          <w:p w:rsidR="00B6460A" w:rsidRPr="005B797B" w:rsidRDefault="00B6460A" w:rsidP="005B797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>План на 2025 год по сводной бюджетной росписи</w:t>
            </w:r>
          </w:p>
        </w:tc>
        <w:tc>
          <w:tcPr>
            <w:tcW w:w="1701" w:type="dxa"/>
            <w:vMerge w:val="restart"/>
            <w:hideMark/>
          </w:tcPr>
          <w:p w:rsidR="005B797B" w:rsidRDefault="00B6460A" w:rsidP="005B797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>Исполнено</w:t>
            </w:r>
            <w:r w:rsidR="007E74B9">
              <w:rPr>
                <w:rFonts w:ascii="PT Astra Serif" w:hAnsi="PT Astra Serif"/>
                <w:bCs/>
                <w:sz w:val="18"/>
                <w:szCs w:val="18"/>
              </w:rPr>
              <w:t xml:space="preserve"> на</w:t>
            </w: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</w:p>
          <w:p w:rsidR="00B6460A" w:rsidRPr="005B797B" w:rsidRDefault="00B6460A" w:rsidP="005B797B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 xml:space="preserve"> 01.01.2026</w:t>
            </w:r>
          </w:p>
        </w:tc>
      </w:tr>
      <w:tr w:rsidR="00B6460A" w:rsidRPr="00B6460A" w:rsidTr="005B797B">
        <w:trPr>
          <w:trHeight w:val="20"/>
          <w:tblHeader/>
        </w:trPr>
        <w:tc>
          <w:tcPr>
            <w:tcW w:w="7792" w:type="dxa"/>
            <w:vMerge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hideMark/>
          </w:tcPr>
          <w:p w:rsidR="00B6460A" w:rsidRPr="005B797B" w:rsidRDefault="00B6460A" w:rsidP="00B6460A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>Раздел</w:t>
            </w:r>
          </w:p>
        </w:tc>
        <w:tc>
          <w:tcPr>
            <w:tcW w:w="1072" w:type="dxa"/>
            <w:hideMark/>
          </w:tcPr>
          <w:p w:rsidR="00B6460A" w:rsidRPr="005B797B" w:rsidRDefault="00B6460A" w:rsidP="00B6460A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5B797B">
              <w:rPr>
                <w:rFonts w:ascii="PT Astra Serif" w:hAnsi="PT Astra Serif"/>
                <w:bCs/>
                <w:sz w:val="18"/>
                <w:szCs w:val="18"/>
              </w:rPr>
              <w:t>Подраздел</w:t>
            </w:r>
          </w:p>
        </w:tc>
        <w:tc>
          <w:tcPr>
            <w:tcW w:w="1679" w:type="dxa"/>
            <w:vMerge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5 655 123 252,27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2 914 950 104,40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2 113 577 041,67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223 488 300,00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245 322 883,41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242 500 395,34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709 167 630,38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859 878 556,34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844 464 771,45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Судебная система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322 626,71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67 746,50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67 746,50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123 249 100,00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132 732 443,70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131 252 262,03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Резервные фонды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3 654 512 161,77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750 197 176,11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944 383 433,41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926 751 298,34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895 291 866,35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Национальная оборона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13 996 011,81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13 996 011,81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13 996 011,81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13 996 011,81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371 459 342,99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406 904 001,57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381 384 959,57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55 387 422,85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44 293 247,81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41 037 453,84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234 522 450,14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292 598 923,21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272 356 615,05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81 549 470,00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70 011 830,55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67 990 890,68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4 609 431 278,59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6 302 843 957,35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6 197 861 258,30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16 855 601,16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16 692 375,63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16 692 375,63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96 700 338,15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100 671 124,45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96 941 335,60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2 243 974 037,37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2 819 396 083,48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2 816 681 562,41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2 121 861 920,66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3 228 297 841,27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3 135 880 082,78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130 039 381,25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137 786 532,52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131 665 901,88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6 983 093 550,27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9 793 179 226,07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9 613 666 368,17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731 353 865,94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1 086 248 884,31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1 073 701 089,26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2 200 709 399,81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3 561 659 755,34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3 452 518 358,25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3 885 485 184,52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4 965 989 831,71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4 908 745 218,89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165 545 100,00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179 280 754,71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178 701 701,77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72 406 509,27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63 245 988,81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57 133 128,81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67 550 947,73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58 424 725,98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52 311 865,98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4 855 561,54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4 821 262,83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4 821 262,83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16 943 300 204,70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18 508 050 491,85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18 453 971 532,42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5 255 935 557,73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5 847 707 272,81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5 847 007 260,33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9 251 028 397,41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10 403 955 879,00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10 351 766 948,26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1 384 923 877,37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1 275 671 114,09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1 275 630 663,21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1 534 700,00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938 531,00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938 531,00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139 205 790,18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141 886 184,27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141 867 223,33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910 671 882,01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837 891 510,68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836 760 906,29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1 038 121 059,31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1 261 352 981,62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1 261 203 334,65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1 014 875 559,31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1 233 001 927,62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1 233 001 927,25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23 245 500,00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28 351 054,00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28 201 407,40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196 393 412,09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181 362 451,73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170 087 389,79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Пенсионное обеспечение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29 820 500,00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29 778 561,92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78 811 892,00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63 765 804,00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53 257 019,47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82 579 520,09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87 776 147,73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87 051 808,40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902 828 358,65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918 608 412,06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918 229 700,82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14 747 948,95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14 719 717,67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14 719 717,67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216 315 100,00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292 506 790,07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292 484 566,74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648 166 109,70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582 760 553,72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582 574 115,93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23 599 200,00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28 621 350,60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28 451 300,48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828 501 236,88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828 501 236,88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455 107 505,27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828 501 236,88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828 501 236,88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455 107 505,27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</w:tr>
      <w:tr w:rsidR="00B6460A" w:rsidRPr="00B6460A" w:rsidTr="005B797B">
        <w:trPr>
          <w:trHeight w:val="20"/>
        </w:trPr>
        <w:tc>
          <w:tcPr>
            <w:tcW w:w="7792" w:type="dxa"/>
            <w:hideMark/>
          </w:tcPr>
          <w:p w:rsidR="00B6460A" w:rsidRPr="00B6460A" w:rsidRDefault="00B6460A" w:rsidP="005B797B">
            <w:pPr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61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072" w:type="dxa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B6460A">
              <w:rPr>
                <w:rFonts w:ascii="PT Astra Serif" w:hAnsi="PT Astra Serif"/>
                <w:sz w:val="18"/>
                <w:szCs w:val="18"/>
              </w:rPr>
              <w:t xml:space="preserve">150 043 593,37 </w:t>
            </w:r>
          </w:p>
        </w:tc>
      </w:tr>
      <w:tr w:rsidR="00B6460A" w:rsidRPr="00B6460A" w:rsidTr="005B797B">
        <w:trPr>
          <w:trHeight w:val="20"/>
        </w:trPr>
        <w:tc>
          <w:tcPr>
            <w:tcW w:w="9625" w:type="dxa"/>
            <w:gridSpan w:val="3"/>
            <w:noWrap/>
            <w:hideMark/>
          </w:tcPr>
          <w:p w:rsidR="00B6460A" w:rsidRPr="00B6460A" w:rsidRDefault="00B6460A" w:rsidP="00B6460A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6460A">
              <w:rPr>
                <w:rFonts w:ascii="PT Astra Serif" w:hAnsi="PT Astra Serif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679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6460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37 750 701 798,39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6460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41 343 038 457,52 </w:t>
            </w:r>
          </w:p>
        </w:tc>
        <w:tc>
          <w:tcPr>
            <w:tcW w:w="1701" w:type="dxa"/>
            <w:noWrap/>
            <w:hideMark/>
          </w:tcPr>
          <w:p w:rsidR="00B6460A" w:rsidRPr="00B6460A" w:rsidRDefault="00B6460A" w:rsidP="005B797B">
            <w:pPr>
              <w:jc w:val="right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B6460A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39 786 261 824,65 </w:t>
            </w:r>
          </w:p>
        </w:tc>
      </w:tr>
    </w:tbl>
    <w:p w:rsidR="008F18B5" w:rsidRDefault="008F18B5" w:rsidP="008F18B5">
      <w:pPr>
        <w:jc w:val="both"/>
        <w:rPr>
          <w:rFonts w:ascii="PT Astra Serif" w:hAnsi="PT Astra Serif"/>
          <w:sz w:val="24"/>
          <w:szCs w:val="24"/>
        </w:rPr>
      </w:pPr>
    </w:p>
    <w:p w:rsidR="008F18B5" w:rsidRDefault="008F18B5" w:rsidP="008F18B5">
      <w:pPr>
        <w:jc w:val="both"/>
        <w:rPr>
          <w:rFonts w:ascii="PT Astra Serif" w:hAnsi="PT Astra Serif"/>
          <w:sz w:val="24"/>
          <w:szCs w:val="24"/>
        </w:rPr>
      </w:pPr>
    </w:p>
    <w:p w:rsidR="008F18B5" w:rsidRPr="00D71A76" w:rsidRDefault="00E7111F" w:rsidP="008F18B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 w:rsidR="008F18B5" w:rsidRPr="00D71A76">
        <w:rPr>
          <w:rFonts w:ascii="PT Astra Serif" w:hAnsi="PT Astra Serif"/>
          <w:sz w:val="24"/>
          <w:szCs w:val="24"/>
        </w:rPr>
        <w:t xml:space="preserve">Начальник финансового управления администрации города Тулы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       </w:t>
      </w:r>
      <w:r w:rsidR="008F18B5" w:rsidRPr="00D71A76">
        <w:rPr>
          <w:rFonts w:ascii="PT Astra Serif" w:hAnsi="PT Astra Serif"/>
          <w:sz w:val="24"/>
          <w:szCs w:val="24"/>
        </w:rPr>
        <w:t xml:space="preserve">                                               И.Д. Дробот</w:t>
      </w:r>
    </w:p>
    <w:p w:rsidR="00ED5C2F" w:rsidRDefault="00ED5C2F"/>
    <w:sectPr w:rsidR="00ED5C2F" w:rsidSect="005B79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1021" w:bottom="79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7B" w:rsidRDefault="005B797B" w:rsidP="005B797B">
      <w:pPr>
        <w:spacing w:after="0" w:line="240" w:lineRule="auto"/>
      </w:pPr>
      <w:r>
        <w:separator/>
      </w:r>
    </w:p>
  </w:endnote>
  <w:endnote w:type="continuationSeparator" w:id="0">
    <w:p w:rsidR="005B797B" w:rsidRDefault="005B797B" w:rsidP="005B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7B" w:rsidRDefault="005B797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7B" w:rsidRDefault="005B797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7B" w:rsidRDefault="005B79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7B" w:rsidRDefault="005B797B" w:rsidP="005B797B">
      <w:pPr>
        <w:spacing w:after="0" w:line="240" w:lineRule="auto"/>
      </w:pPr>
      <w:r>
        <w:separator/>
      </w:r>
    </w:p>
  </w:footnote>
  <w:footnote w:type="continuationSeparator" w:id="0">
    <w:p w:rsidR="005B797B" w:rsidRDefault="005B797B" w:rsidP="005B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7B" w:rsidRDefault="005B797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135745"/>
      <w:docPartObj>
        <w:docPartGallery w:val="Page Numbers (Top of Page)"/>
        <w:docPartUnique/>
      </w:docPartObj>
    </w:sdtPr>
    <w:sdtEndPr/>
    <w:sdtContent>
      <w:p w:rsidR="005B797B" w:rsidRDefault="005B79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E63">
          <w:rPr>
            <w:noProof/>
          </w:rPr>
          <w:t>2</w:t>
        </w:r>
        <w:r>
          <w:fldChar w:fldCharType="end"/>
        </w:r>
      </w:p>
    </w:sdtContent>
  </w:sdt>
  <w:p w:rsidR="005B797B" w:rsidRDefault="005B79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7B" w:rsidRDefault="005B79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9E"/>
    <w:rsid w:val="003F6E63"/>
    <w:rsid w:val="00592C9E"/>
    <w:rsid w:val="005B797B"/>
    <w:rsid w:val="007E74B9"/>
    <w:rsid w:val="008F18B5"/>
    <w:rsid w:val="00B6460A"/>
    <w:rsid w:val="00C03983"/>
    <w:rsid w:val="00E7111F"/>
    <w:rsid w:val="00E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AB809-25EF-47EE-B588-FFF4888B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97B"/>
  </w:style>
  <w:style w:type="paragraph" w:styleId="a6">
    <w:name w:val="footer"/>
    <w:basedOn w:val="a"/>
    <w:link w:val="a7"/>
    <w:uiPriority w:val="99"/>
    <w:unhideWhenUsed/>
    <w:rsid w:val="005B7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AleksandrovaGN</cp:lastModifiedBy>
  <cp:revision>8</cp:revision>
  <dcterms:created xsi:type="dcterms:W3CDTF">2026-02-20T09:25:00Z</dcterms:created>
  <dcterms:modified xsi:type="dcterms:W3CDTF">2026-03-02T07:10:00Z</dcterms:modified>
</cp:coreProperties>
</file>